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A9" w:rsidRDefault="004E6B4D" w:rsidP="004E6B4D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546A9">
        <w:rPr>
          <w:rFonts w:ascii="Times New Roman" w:hAnsi="Times New Roman"/>
          <w:b/>
          <w:sz w:val="28"/>
          <w:szCs w:val="28"/>
        </w:rPr>
        <w:t xml:space="preserve">Фонд перерахував 782,2 </w:t>
      </w:r>
      <w:proofErr w:type="spellStart"/>
      <w:r w:rsidRPr="002546A9">
        <w:rPr>
          <w:rFonts w:ascii="Times New Roman" w:hAnsi="Times New Roman"/>
          <w:b/>
          <w:sz w:val="28"/>
          <w:szCs w:val="28"/>
        </w:rPr>
        <w:t>млн</w:t>
      </w:r>
      <w:proofErr w:type="spellEnd"/>
      <w:r w:rsidRPr="002546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546A9">
        <w:rPr>
          <w:rFonts w:ascii="Times New Roman" w:hAnsi="Times New Roman"/>
          <w:b/>
          <w:sz w:val="28"/>
          <w:szCs w:val="28"/>
        </w:rPr>
        <w:t>грн</w:t>
      </w:r>
      <w:proofErr w:type="spellEnd"/>
      <w:r w:rsidRPr="002546A9">
        <w:rPr>
          <w:rFonts w:ascii="Times New Roman" w:hAnsi="Times New Roman"/>
          <w:b/>
          <w:sz w:val="28"/>
          <w:szCs w:val="28"/>
        </w:rPr>
        <w:t xml:space="preserve"> на виплату лікарняних і допомог</w:t>
      </w:r>
    </w:p>
    <w:p w:rsidR="004E6B4D" w:rsidRDefault="004E6B4D" w:rsidP="004E6B4D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2546A9">
        <w:rPr>
          <w:rFonts w:ascii="Times New Roman" w:hAnsi="Times New Roman"/>
          <w:b/>
          <w:sz w:val="28"/>
          <w:szCs w:val="28"/>
        </w:rPr>
        <w:t xml:space="preserve"> по вагітності та пологах</w:t>
      </w:r>
    </w:p>
    <w:p w:rsidR="002546A9" w:rsidRPr="002546A9" w:rsidRDefault="002546A9" w:rsidP="004E6B4D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4E6B4D" w:rsidRPr="002546A9" w:rsidRDefault="004E6B4D" w:rsidP="004E6B4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546A9">
        <w:rPr>
          <w:rFonts w:ascii="Times New Roman" w:hAnsi="Times New Roman"/>
          <w:sz w:val="28"/>
          <w:szCs w:val="28"/>
        </w:rPr>
        <w:t xml:space="preserve">З початку грудня цього року Фонд соціального страхування України профінансував 782,2 </w:t>
      </w:r>
      <w:proofErr w:type="spellStart"/>
      <w:r w:rsidRPr="002546A9">
        <w:rPr>
          <w:rFonts w:ascii="Times New Roman" w:hAnsi="Times New Roman"/>
          <w:sz w:val="28"/>
          <w:szCs w:val="28"/>
        </w:rPr>
        <w:t>млн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46A9">
        <w:rPr>
          <w:rFonts w:ascii="Times New Roman" w:hAnsi="Times New Roman"/>
          <w:sz w:val="28"/>
          <w:szCs w:val="28"/>
        </w:rPr>
        <w:t>грн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допомог з тимчасової втрати працездатності, по вагітності та пологах і на поховання.</w:t>
      </w:r>
    </w:p>
    <w:p w:rsidR="004E6B4D" w:rsidRPr="002546A9" w:rsidRDefault="004E6B4D" w:rsidP="004E6B4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546A9">
        <w:rPr>
          <w:rFonts w:ascii="Times New Roman" w:hAnsi="Times New Roman"/>
          <w:sz w:val="28"/>
          <w:szCs w:val="28"/>
        </w:rPr>
        <w:t xml:space="preserve">З них на виплату лікарняних – 538,9 </w:t>
      </w:r>
      <w:proofErr w:type="spellStart"/>
      <w:r w:rsidRPr="002546A9">
        <w:rPr>
          <w:rFonts w:ascii="Times New Roman" w:hAnsi="Times New Roman"/>
          <w:sz w:val="28"/>
          <w:szCs w:val="28"/>
        </w:rPr>
        <w:t>млн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гривень, допомог по вагітності та пологах – 241 </w:t>
      </w:r>
      <w:proofErr w:type="spellStart"/>
      <w:r w:rsidRPr="002546A9">
        <w:rPr>
          <w:rFonts w:ascii="Times New Roman" w:hAnsi="Times New Roman"/>
          <w:sz w:val="28"/>
          <w:szCs w:val="28"/>
        </w:rPr>
        <w:t>млн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гривень і допомог на поховання – 2,3 </w:t>
      </w:r>
      <w:proofErr w:type="spellStart"/>
      <w:r w:rsidRPr="002546A9">
        <w:rPr>
          <w:rFonts w:ascii="Times New Roman" w:hAnsi="Times New Roman"/>
          <w:sz w:val="28"/>
          <w:szCs w:val="28"/>
        </w:rPr>
        <w:t>млн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гривень.</w:t>
      </w:r>
    </w:p>
    <w:p w:rsidR="004E6B4D" w:rsidRPr="002546A9" w:rsidRDefault="004E6B4D" w:rsidP="004E6B4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546A9">
        <w:rPr>
          <w:rFonts w:ascii="Times New Roman" w:hAnsi="Times New Roman"/>
          <w:sz w:val="28"/>
          <w:szCs w:val="28"/>
        </w:rPr>
        <w:t>Матеріальне забезпечення перераховується Фондом на рахунок роботодавця.</w:t>
      </w:r>
    </w:p>
    <w:p w:rsidR="004E6B4D" w:rsidRPr="002546A9" w:rsidRDefault="004E6B4D" w:rsidP="004E6B4D">
      <w:pPr>
        <w:ind w:firstLine="851"/>
        <w:jc w:val="both"/>
        <w:rPr>
          <w:rFonts w:ascii="Antiqua" w:hAnsi="Antiqua"/>
          <w:sz w:val="28"/>
          <w:szCs w:val="28"/>
        </w:rPr>
      </w:pPr>
      <w:r w:rsidRPr="002546A9">
        <w:rPr>
          <w:rFonts w:ascii="Times New Roman" w:hAnsi="Times New Roman"/>
          <w:sz w:val="28"/>
          <w:szCs w:val="28"/>
        </w:rPr>
        <w:t xml:space="preserve">Нагадаємо, постановою Кабінету Міністрів України від 27.11.2019 № 957 внесено зміни до бюджету Фонду на цей рік. Зокрема, видатки Фонду за напрямом матеріального забезпечення та соціальних послуг збільшено на 1,37 </w:t>
      </w:r>
      <w:proofErr w:type="spellStart"/>
      <w:r w:rsidRPr="002546A9">
        <w:rPr>
          <w:rFonts w:ascii="Times New Roman" w:hAnsi="Times New Roman"/>
          <w:sz w:val="28"/>
          <w:szCs w:val="28"/>
        </w:rPr>
        <w:t>млрд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гривень, загалом вони складають 14,344 </w:t>
      </w:r>
      <w:proofErr w:type="spellStart"/>
      <w:r w:rsidRPr="002546A9">
        <w:rPr>
          <w:rFonts w:ascii="Times New Roman" w:hAnsi="Times New Roman"/>
          <w:sz w:val="28"/>
          <w:szCs w:val="28"/>
        </w:rPr>
        <w:t>млрд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46A9">
        <w:rPr>
          <w:rFonts w:ascii="Times New Roman" w:hAnsi="Times New Roman"/>
          <w:sz w:val="28"/>
          <w:szCs w:val="28"/>
        </w:rPr>
        <w:t>грн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проти 12,974 </w:t>
      </w:r>
      <w:proofErr w:type="spellStart"/>
      <w:r w:rsidRPr="002546A9">
        <w:rPr>
          <w:rFonts w:ascii="Times New Roman" w:hAnsi="Times New Roman"/>
          <w:sz w:val="28"/>
          <w:szCs w:val="28"/>
        </w:rPr>
        <w:t>млрд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46A9">
        <w:rPr>
          <w:rFonts w:ascii="Times New Roman" w:hAnsi="Times New Roman"/>
          <w:sz w:val="28"/>
          <w:szCs w:val="28"/>
        </w:rPr>
        <w:t>грн</w:t>
      </w:r>
      <w:proofErr w:type="spellEnd"/>
      <w:r w:rsidRPr="002546A9">
        <w:rPr>
          <w:rFonts w:ascii="Times New Roman" w:hAnsi="Times New Roman"/>
          <w:sz w:val="28"/>
          <w:szCs w:val="28"/>
        </w:rPr>
        <w:t xml:space="preserve"> у початковій редакції. Корегування розміру доходів Фонду пов’язано, зокрема, із перевиконанням плану по сплаті ЄСВ страхувальниками.</w:t>
      </w:r>
    </w:p>
    <w:p w:rsidR="004E6B4D" w:rsidRPr="002546A9" w:rsidRDefault="004E6B4D" w:rsidP="004E6B4D">
      <w:pPr>
        <w:rPr>
          <w:sz w:val="28"/>
          <w:szCs w:val="28"/>
        </w:rPr>
      </w:pPr>
      <w:r w:rsidRPr="002546A9">
        <w:rPr>
          <w:sz w:val="28"/>
          <w:szCs w:val="28"/>
        </w:rPr>
        <w:t xml:space="preserve"> </w:t>
      </w:r>
    </w:p>
    <w:p w:rsidR="00F17DB3" w:rsidRPr="005A76B1" w:rsidRDefault="00F17DB3" w:rsidP="00F17DB3">
      <w:pPr>
        <w:jc w:val="both"/>
        <w:rPr>
          <w:rFonts w:ascii="Times New Roman" w:hAnsi="Times New Roman"/>
          <w:sz w:val="32"/>
          <w:szCs w:val="32"/>
        </w:rPr>
      </w:pPr>
    </w:p>
    <w:p w:rsidR="0044596A" w:rsidRPr="005565D2" w:rsidRDefault="0044596A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</w:p>
    <w:p w:rsidR="00F85426" w:rsidRPr="00C90D17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8"/>
          <w:szCs w:val="28"/>
        </w:rPr>
      </w:pPr>
      <w:r w:rsidRPr="00C90D17">
        <w:rPr>
          <w:rFonts w:ascii="Times New Roman" w:hAnsi="Times New Roman"/>
          <w:b/>
          <w:sz w:val="28"/>
          <w:szCs w:val="28"/>
        </w:rPr>
        <w:t xml:space="preserve">Прес-служба виконавчої дирекції </w:t>
      </w:r>
    </w:p>
    <w:p w:rsidR="00EA1BEE" w:rsidRPr="00C90D17" w:rsidRDefault="00F85426" w:rsidP="00B61ACA">
      <w:pPr>
        <w:spacing w:after="0"/>
        <w:jc w:val="right"/>
        <w:rPr>
          <w:sz w:val="28"/>
          <w:szCs w:val="28"/>
        </w:rPr>
      </w:pPr>
      <w:r w:rsidRPr="00C90D17">
        <w:rPr>
          <w:rFonts w:ascii="Times New Roman" w:hAnsi="Times New Roman"/>
          <w:b/>
          <w:sz w:val="28"/>
          <w:szCs w:val="28"/>
        </w:rPr>
        <w:t>Фонду соціального страхування України</w:t>
      </w:r>
    </w:p>
    <w:sectPr w:rsidR="00EA1BEE" w:rsidRPr="00C90D17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1627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34091"/>
    <w:rsid w:val="00243AA2"/>
    <w:rsid w:val="002505CB"/>
    <w:rsid w:val="002546A9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E6DDA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E6B4D"/>
    <w:rsid w:val="004F72EE"/>
    <w:rsid w:val="00502B84"/>
    <w:rsid w:val="00517564"/>
    <w:rsid w:val="005565D2"/>
    <w:rsid w:val="0057697B"/>
    <w:rsid w:val="005778E4"/>
    <w:rsid w:val="0058016C"/>
    <w:rsid w:val="00583235"/>
    <w:rsid w:val="005865D1"/>
    <w:rsid w:val="005906A7"/>
    <w:rsid w:val="00596346"/>
    <w:rsid w:val="005A76B1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0700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D5803"/>
    <w:rsid w:val="007F2737"/>
    <w:rsid w:val="00836361"/>
    <w:rsid w:val="00837C5C"/>
    <w:rsid w:val="008403DF"/>
    <w:rsid w:val="00840D61"/>
    <w:rsid w:val="0084567E"/>
    <w:rsid w:val="00851E8E"/>
    <w:rsid w:val="00854F1A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47A4B"/>
    <w:rsid w:val="00A53F05"/>
    <w:rsid w:val="00A628BF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12CE7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0D17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47EA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B73F2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17DB3"/>
    <w:rsid w:val="00F316C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2019-12-05T10:46:00Z</dcterms:created>
  <dcterms:modified xsi:type="dcterms:W3CDTF">2019-12-05T10:46:00Z</dcterms:modified>
</cp:coreProperties>
</file>